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38" w:rsidRDefault="00B40D38" w:rsidP="00B40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15.05.2020 </w:t>
      </w:r>
    </w:p>
    <w:p w:rsidR="00B40D38" w:rsidRDefault="00B40D38" w:rsidP="00B40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B40D38" w:rsidRPr="00895581" w:rsidRDefault="00B40D38" w:rsidP="00B40D38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9E4975">
        <w:rPr>
          <w:rFonts w:ascii="Times New Roman" w:hAnsi="Times New Roman"/>
          <w:sz w:val="28"/>
          <w:szCs w:val="28"/>
          <w:u w:val="single"/>
        </w:rPr>
        <w:t>Бег на средние дистанции</w:t>
      </w:r>
      <w:r w:rsidRPr="009E4975">
        <w:rPr>
          <w:rFonts w:ascii="Times New Roman" w:hAnsi="Times New Roman"/>
          <w:sz w:val="28"/>
          <w:szCs w:val="28"/>
        </w:rPr>
        <w:t>. Бег на 800м</w:t>
      </w:r>
      <w:r w:rsidRPr="00895581">
        <w:rPr>
          <w:sz w:val="28"/>
          <w:szCs w:val="28"/>
        </w:rPr>
        <w:t>.»</w:t>
      </w:r>
    </w:p>
    <w:p w:rsidR="00B40D38" w:rsidRPr="00B40D38" w:rsidRDefault="00B40D38" w:rsidP="00B40D38">
      <w:pPr>
        <w:pStyle w:val="a3"/>
        <w:rPr>
          <w:color w:val="000000"/>
          <w:sz w:val="27"/>
          <w:szCs w:val="27"/>
        </w:rPr>
      </w:pPr>
    </w:p>
    <w:p w:rsidR="00B40D38" w:rsidRDefault="00B40D38" w:rsidP="00B40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B40D38" w:rsidRDefault="00B40D38" w:rsidP="00B40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B40D38" w:rsidRDefault="00B40D38" w:rsidP="00B40D38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19525" cy="3044650"/>
            <wp:effectExtent l="19050" t="0" r="5025" b="0"/>
            <wp:docPr id="7" name="Рисунок 1" descr="https://im0-tub-ru.yandex.net/i?id=6c617854d69585dbba6c66a697c75d1d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6c617854d69585dbba6c66a697c75d1d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865" cy="304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D38" w:rsidRPr="00601CBA" w:rsidRDefault="00B40D38" w:rsidP="00B40D38">
      <w:pPr>
        <w:pStyle w:val="a3"/>
        <w:rPr>
          <w:b/>
          <w:noProof/>
        </w:rPr>
      </w:pPr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 xml:space="preserve">Существует множество мнений о том, как правильно подготовиться к бегу на дистанции 800м. Она является одной из наиболее </w:t>
      </w:r>
      <w:proofErr w:type="gramStart"/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>сложных</w:t>
      </w:r>
      <w:proofErr w:type="gramEnd"/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>, поскольку 50-67% дистанции является аэробной, а стальные 50-33% – анаэробной.</w:t>
      </w:r>
    </w:p>
    <w:p w:rsidR="00B40D38" w:rsidRDefault="00B40D38" w:rsidP="00B40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B40D38" w:rsidRPr="00F41A55" w:rsidRDefault="00B40D38" w:rsidP="00B40D38">
      <w:pPr>
        <w:pStyle w:val="a3"/>
        <w:rPr>
          <w:b/>
          <w:sz w:val="36"/>
          <w:szCs w:val="36"/>
        </w:rPr>
      </w:pPr>
      <w:r>
        <w:rPr>
          <w:b/>
          <w:sz w:val="36"/>
          <w:szCs w:val="36"/>
        </w:rPr>
        <w:t>КАК ПОДГОТОВИТЬСЯ К БЕГУ НА 800 м, ОПИСАТЬ ШАГИ</w:t>
      </w:r>
    </w:p>
    <w:p w:rsidR="00B40D38" w:rsidRDefault="00B40D38" w:rsidP="00B40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B40D38" w:rsidRDefault="00B40D38" w:rsidP="00B40D3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40D38"/>
    <w:rsid w:val="004B0F4D"/>
    <w:rsid w:val="00B40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0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2020-05-12T06:33:00Z</dcterms:created>
  <dcterms:modified xsi:type="dcterms:W3CDTF">2020-05-12T06:33:00Z</dcterms:modified>
</cp:coreProperties>
</file>